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8"/>
          <w:highlight w:val="none"/>
        </w:rPr>
      </w:pPr>
      <w:r>
        <w:rPr>
          <w:rFonts w:hint="eastAsia" w:ascii="仿宋" w:hAnsi="仿宋" w:eastAsia="仿宋"/>
          <w:b/>
          <w:sz w:val="32"/>
          <w:szCs w:val="24"/>
          <w:highlight w:val="none"/>
        </w:rPr>
        <w:t>招标公告</w:t>
      </w:r>
    </w:p>
    <w:p>
      <w:pPr>
        <w:snapToGrid w:val="0"/>
        <w:spacing w:line="360" w:lineRule="auto"/>
        <w:ind w:firstLine="565" w:firstLineChars="202"/>
        <w:rPr>
          <w:rFonts w:ascii="仿宋" w:hAnsi="仿宋" w:eastAsia="仿宋"/>
          <w:sz w:val="28"/>
          <w:highlight w:val="none"/>
        </w:rPr>
      </w:pPr>
      <w:r>
        <w:rPr>
          <w:rFonts w:hint="eastAsia" w:ascii="仿宋" w:hAnsi="仿宋" w:eastAsia="仿宋"/>
          <w:sz w:val="28"/>
          <w:highlight w:val="none"/>
        </w:rPr>
        <w:t>根据武汉市市政路桥有限公司《采购交易及合同管理办法》，现由</w:t>
      </w:r>
      <w:r>
        <w:rPr>
          <w:rFonts w:hint="eastAsia" w:ascii="仿宋" w:hAnsi="仿宋" w:eastAsia="仿宋"/>
          <w:sz w:val="28"/>
          <w:highlight w:val="none"/>
          <w:u w:val="single"/>
        </w:rPr>
        <w:t>武汉市市政路桥有限公司武汉至重庆高速公路武汉至汉川段一标项目经理部</w:t>
      </w:r>
      <w:r>
        <w:rPr>
          <w:rFonts w:hint="eastAsia" w:ascii="仿宋" w:hAnsi="仿宋" w:eastAsia="仿宋"/>
          <w:sz w:val="28"/>
          <w:highlight w:val="none"/>
        </w:rPr>
        <w:t>(以下简称我方)对</w:t>
      </w:r>
      <w:r>
        <w:rPr>
          <w:rFonts w:hint="eastAsia" w:ascii="仿宋" w:hAnsi="仿宋" w:eastAsia="仿宋" w:cs="仿宋"/>
          <w:sz w:val="28"/>
          <w:szCs w:val="28"/>
          <w:highlight w:val="none"/>
          <w:u w:val="single"/>
        </w:rPr>
        <w:t>武汉至重庆高速公路武汉至汉川段一标项目</w:t>
      </w:r>
      <w:r>
        <w:rPr>
          <w:rFonts w:hint="eastAsia" w:ascii="仿宋" w:hAnsi="仿宋" w:eastAsia="仿宋" w:cs="仿宋"/>
          <w:sz w:val="28"/>
          <w:szCs w:val="28"/>
          <w:highlight w:val="none"/>
          <w:u w:val="single"/>
          <w:lang w:val="en-US" w:eastAsia="zh-CN"/>
        </w:rPr>
        <w:t>软土路基变形监测与预测分析</w:t>
      </w:r>
      <w:r>
        <w:rPr>
          <w:rFonts w:hint="eastAsia" w:ascii="仿宋" w:hAnsi="仿宋" w:eastAsia="仿宋"/>
          <w:sz w:val="28"/>
          <w:highlight w:val="none"/>
        </w:rPr>
        <w:t>以公开招标方式选择合作方。项目资金来自</w:t>
      </w:r>
      <w:r>
        <w:rPr>
          <w:rFonts w:hint="eastAsia" w:ascii="仿宋" w:hAnsi="仿宋" w:eastAsia="仿宋"/>
          <w:sz w:val="28"/>
          <w:highlight w:val="none"/>
          <w:u w:val="single"/>
        </w:rPr>
        <w:t>工程建设资金</w:t>
      </w:r>
      <w:r>
        <w:rPr>
          <w:rFonts w:hint="eastAsia" w:ascii="仿宋" w:hAnsi="仿宋" w:eastAsia="仿宋"/>
          <w:sz w:val="28"/>
          <w:highlight w:val="none"/>
        </w:rPr>
        <w:t>,已落实，出资比例</w:t>
      </w:r>
      <w:r>
        <w:rPr>
          <w:rFonts w:hint="eastAsia" w:ascii="仿宋" w:hAnsi="仿宋" w:eastAsia="仿宋"/>
          <w:sz w:val="28"/>
          <w:highlight w:val="none"/>
          <w:u w:val="single"/>
        </w:rPr>
        <w:t>100%</w:t>
      </w:r>
      <w:r>
        <w:rPr>
          <w:rFonts w:hint="eastAsia" w:ascii="仿宋" w:hAnsi="仿宋" w:eastAsia="仿宋"/>
          <w:sz w:val="28"/>
          <w:highlight w:val="none"/>
        </w:rPr>
        <w:t>，本项目控制价为：</w:t>
      </w:r>
      <w:r>
        <w:rPr>
          <w:rFonts w:hint="eastAsia" w:ascii="仿宋" w:hAnsi="仿宋" w:eastAsia="仿宋"/>
          <w:sz w:val="28"/>
          <w:highlight w:val="none"/>
          <w:u w:val="single"/>
          <w:lang w:val="en-US" w:eastAsia="zh-CN"/>
        </w:rPr>
        <w:t>17.4</w:t>
      </w:r>
      <w:r>
        <w:rPr>
          <w:rFonts w:hint="eastAsia" w:ascii="仿宋" w:hAnsi="仿宋" w:eastAsia="仿宋"/>
          <w:sz w:val="28"/>
          <w:highlight w:val="none"/>
        </w:rPr>
        <w:t>万元（不含税）。具体内容见工程量清单及图纸。现我方诚邀潜在投标人参与本项目招投标活动。</w:t>
      </w:r>
    </w:p>
    <w:p>
      <w:pPr>
        <w:snapToGrid w:val="0"/>
        <w:spacing w:line="360" w:lineRule="auto"/>
        <w:jc w:val="left"/>
        <w:rPr>
          <w:rFonts w:ascii="仿宋" w:hAnsi="仿宋" w:eastAsia="仿宋" w:cs="仿宋"/>
          <w:kern w:val="0"/>
          <w:sz w:val="28"/>
          <w:szCs w:val="28"/>
          <w:highlight w:val="none"/>
        </w:rPr>
      </w:pPr>
      <w:r>
        <w:rPr>
          <w:rFonts w:hint="eastAsia" w:ascii="仿宋" w:hAnsi="仿宋" w:eastAsia="仿宋" w:cs="仿宋"/>
          <w:b/>
          <w:bCs/>
          <w:kern w:val="0"/>
          <w:sz w:val="28"/>
          <w:szCs w:val="28"/>
          <w:highlight w:val="none"/>
        </w:rPr>
        <w:t>一、项目概况与招标范围</w:t>
      </w:r>
    </w:p>
    <w:p>
      <w:pPr>
        <w:snapToGrid w:val="0"/>
        <w:spacing w:line="360" w:lineRule="auto"/>
        <w:ind w:firstLine="560" w:firstLineChars="200"/>
        <w:jc w:val="left"/>
        <w:rPr>
          <w:rFonts w:hint="default"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rPr>
        <w:t>1.招标项目名称：</w:t>
      </w:r>
      <w:r>
        <w:rPr>
          <w:rFonts w:hint="eastAsia" w:ascii="仿宋" w:hAnsi="仿宋" w:eastAsia="仿宋" w:cs="仿宋"/>
          <w:sz w:val="28"/>
          <w:szCs w:val="28"/>
          <w:highlight w:val="none"/>
          <w:u w:val="single"/>
        </w:rPr>
        <w:t>武汉至重庆高速公路武汉至汉川段一标项目</w:t>
      </w:r>
      <w:r>
        <w:rPr>
          <w:rFonts w:hint="eastAsia" w:ascii="仿宋" w:hAnsi="仿宋" w:eastAsia="仿宋" w:cs="仿宋"/>
          <w:sz w:val="28"/>
          <w:szCs w:val="28"/>
          <w:highlight w:val="none"/>
          <w:u w:val="single"/>
          <w:lang w:val="en-US" w:eastAsia="zh-CN"/>
        </w:rPr>
        <w:t>软土路基变形监测与预测分析</w:t>
      </w:r>
      <w:r>
        <w:rPr>
          <w:rFonts w:hint="eastAsia" w:ascii="仿宋" w:hAnsi="仿宋" w:eastAsia="仿宋" w:cs="仿宋"/>
          <w:sz w:val="28"/>
          <w:szCs w:val="28"/>
          <w:highlight w:val="none"/>
          <w:u w:val="none"/>
          <w:lang w:val="en-US" w:eastAsia="zh-CN"/>
        </w:rPr>
        <w:t>；</w:t>
      </w:r>
    </w:p>
    <w:p>
      <w:pPr>
        <w:snapToGrid w:val="0"/>
        <w:spacing w:line="360" w:lineRule="auto"/>
        <w:ind w:left="1119" w:leftChars="266" w:hanging="560" w:hangingChars="200"/>
        <w:jc w:val="left"/>
        <w:rPr>
          <w:rFonts w:hint="eastAsia" w:ascii="仿宋" w:hAnsi="仿宋" w:eastAsia="仿宋"/>
          <w:sz w:val="28"/>
          <w:highlight w:val="none"/>
          <w:u w:val="single"/>
        </w:rPr>
      </w:pPr>
      <w:r>
        <w:rPr>
          <w:rFonts w:hint="eastAsia" w:ascii="仿宋" w:hAnsi="仿宋" w:eastAsia="仿宋" w:cs="仿宋"/>
          <w:kern w:val="0"/>
          <w:sz w:val="28"/>
          <w:szCs w:val="28"/>
          <w:highlight w:val="none"/>
        </w:rPr>
        <w:t>2.招标人：</w:t>
      </w:r>
      <w:r>
        <w:rPr>
          <w:rFonts w:hint="eastAsia" w:ascii="仿宋" w:hAnsi="仿宋" w:eastAsia="仿宋"/>
          <w:sz w:val="28"/>
          <w:highlight w:val="none"/>
          <w:u w:val="single"/>
        </w:rPr>
        <w:t>武汉市市政路桥有限公司武汉至重庆高速公路武汉至</w:t>
      </w:r>
    </w:p>
    <w:p>
      <w:pPr>
        <w:snapToGrid w:val="0"/>
        <w:spacing w:line="360" w:lineRule="auto"/>
        <w:jc w:val="left"/>
        <w:rPr>
          <w:rFonts w:hint="eastAsia" w:ascii="仿宋" w:hAnsi="仿宋" w:eastAsia="仿宋" w:cs="仿宋"/>
          <w:kern w:val="0"/>
          <w:sz w:val="28"/>
          <w:szCs w:val="28"/>
          <w:highlight w:val="none"/>
          <w:lang w:eastAsia="zh-CN"/>
        </w:rPr>
      </w:pPr>
      <w:r>
        <w:rPr>
          <w:rFonts w:hint="eastAsia" w:ascii="仿宋" w:hAnsi="仿宋" w:eastAsia="仿宋"/>
          <w:sz w:val="28"/>
          <w:highlight w:val="none"/>
          <w:u w:val="single"/>
        </w:rPr>
        <w:t>汉川段一标项目经理部</w:t>
      </w:r>
      <w:r>
        <w:rPr>
          <w:rFonts w:hint="eastAsia" w:ascii="仿宋" w:hAnsi="仿宋" w:eastAsia="仿宋"/>
          <w:sz w:val="28"/>
          <w:highlight w:val="none"/>
          <w:u w:val="none"/>
          <w:lang w:eastAsia="zh-CN"/>
        </w:rPr>
        <w:t>；</w:t>
      </w:r>
    </w:p>
    <w:p>
      <w:pPr>
        <w:snapToGrid w:val="0"/>
        <w:spacing w:line="360" w:lineRule="auto"/>
        <w:ind w:firstLine="560" w:firstLineChars="200"/>
        <w:jc w:val="left"/>
        <w:rPr>
          <w:rFonts w:hint="eastAsia" w:ascii="仿宋" w:hAnsi="仿宋" w:eastAsia="仿宋"/>
          <w:sz w:val="28"/>
          <w:highlight w:val="none"/>
        </w:rPr>
      </w:pPr>
      <w:r>
        <w:rPr>
          <w:rFonts w:hint="eastAsia" w:ascii="仿宋" w:hAnsi="仿宋" w:eastAsia="仿宋" w:cs="仿宋"/>
          <w:kern w:val="0"/>
          <w:sz w:val="28"/>
          <w:szCs w:val="28"/>
          <w:highlight w:val="none"/>
        </w:rPr>
        <w:t>3.招标内容及控制价：</w:t>
      </w:r>
      <w:r>
        <w:rPr>
          <w:rFonts w:hint="eastAsia" w:ascii="仿宋" w:hAnsi="仿宋" w:eastAsia="仿宋" w:cs="Times New Roman"/>
          <w:sz w:val="28"/>
          <w:highlight w:val="none"/>
          <w:u w:val="single"/>
        </w:rPr>
        <w:t>武汉至重庆高速公路武汉至汉川段软土路基变形监测与预测分析(具体内容详见附件一</w:t>
      </w:r>
      <w:r>
        <w:rPr>
          <w:rFonts w:hint="eastAsia" w:ascii="仿宋" w:hAnsi="仿宋" w:eastAsia="仿宋" w:cs="Times New Roman"/>
          <w:sz w:val="28"/>
          <w:highlight w:val="none"/>
          <w:u w:val="single"/>
          <w:lang w:eastAsia="zh-CN"/>
        </w:rPr>
        <w:t>：</w:t>
      </w:r>
      <w:r>
        <w:rPr>
          <w:rFonts w:hint="eastAsia" w:ascii="仿宋" w:hAnsi="仿宋" w:eastAsia="仿宋" w:cs="Times New Roman"/>
          <w:sz w:val="28"/>
          <w:highlight w:val="none"/>
          <w:u w:val="single"/>
        </w:rPr>
        <w:t>工程量清单)</w:t>
      </w:r>
      <w:r>
        <w:rPr>
          <w:rFonts w:hint="eastAsia" w:ascii="仿宋" w:hAnsi="仿宋" w:eastAsia="仿宋" w:cs="仿宋"/>
          <w:kern w:val="0"/>
          <w:sz w:val="28"/>
          <w:szCs w:val="28"/>
          <w:highlight w:val="none"/>
        </w:rPr>
        <w:t>。</w:t>
      </w:r>
      <w:r>
        <w:rPr>
          <w:rFonts w:hint="eastAsia" w:ascii="仿宋" w:hAnsi="仿宋" w:eastAsia="仿宋"/>
          <w:sz w:val="28"/>
          <w:highlight w:val="none"/>
        </w:rPr>
        <w:t>本项目招标控制价：</w:t>
      </w:r>
      <w:r>
        <w:rPr>
          <w:rFonts w:hint="eastAsia" w:ascii="仿宋" w:hAnsi="仿宋" w:eastAsia="仿宋"/>
          <w:sz w:val="28"/>
          <w:highlight w:val="none"/>
          <w:u w:val="single"/>
          <w:lang w:val="en-US" w:eastAsia="zh-CN"/>
        </w:rPr>
        <w:t>17.4</w:t>
      </w:r>
      <w:r>
        <w:rPr>
          <w:rFonts w:hint="eastAsia" w:ascii="仿宋" w:hAnsi="仿宋" w:eastAsia="仿宋"/>
          <w:sz w:val="28"/>
          <w:highlight w:val="none"/>
        </w:rPr>
        <w:t>万元（不含税）。</w:t>
      </w:r>
    </w:p>
    <w:p>
      <w:pPr>
        <w:snapToGrid w:val="0"/>
        <w:spacing w:line="360" w:lineRule="auto"/>
        <w:ind w:firstLine="560" w:firstLineChars="200"/>
        <w:jc w:val="left"/>
        <w:rPr>
          <w:rFonts w:hint="default" w:ascii="仿宋" w:hAnsi="仿宋" w:eastAsia="仿宋" w:cs="仿宋"/>
          <w:kern w:val="0"/>
          <w:sz w:val="28"/>
          <w:szCs w:val="28"/>
          <w:highlight w:val="none"/>
          <w:lang w:val="en-US"/>
        </w:rPr>
      </w:pPr>
      <w:r>
        <w:rPr>
          <w:rFonts w:hint="eastAsia" w:ascii="仿宋" w:hAnsi="仿宋" w:eastAsia="仿宋" w:cs="仿宋"/>
          <w:kern w:val="0"/>
          <w:sz w:val="28"/>
          <w:szCs w:val="28"/>
          <w:highlight w:val="none"/>
        </w:rPr>
        <w:t>4.工期：</w:t>
      </w:r>
      <w:r>
        <w:rPr>
          <w:rFonts w:hint="eastAsia" w:ascii="仿宋" w:hAnsi="仿宋" w:eastAsia="仿宋" w:cs="仿宋"/>
          <w:kern w:val="0"/>
          <w:sz w:val="28"/>
          <w:szCs w:val="28"/>
          <w:highlight w:val="none"/>
          <w:u w:val="single"/>
          <w:lang w:val="en-US" w:eastAsia="zh-CN"/>
        </w:rPr>
        <w:t>直至武天高速项目完工</w:t>
      </w:r>
      <w:r>
        <w:rPr>
          <w:rFonts w:hint="eastAsia" w:ascii="仿宋" w:hAnsi="仿宋" w:eastAsia="仿宋" w:cs="仿宋"/>
          <w:i w:val="0"/>
          <w:iCs w:val="0"/>
          <w:kern w:val="0"/>
          <w:sz w:val="28"/>
          <w:szCs w:val="28"/>
          <w:highlight w:val="none"/>
          <w:u w:val="none"/>
          <w:lang w:val="en-US" w:eastAsia="zh-CN"/>
        </w:rPr>
        <w:t>。</w:t>
      </w:r>
    </w:p>
    <w:p>
      <w:pPr>
        <w:snapToGrid w:val="0"/>
        <w:spacing w:line="360" w:lineRule="auto"/>
        <w:jc w:val="lef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二、投标人资格要求：</w:t>
      </w:r>
    </w:p>
    <w:p>
      <w:pPr>
        <w:snapToGrid w:val="0"/>
        <w:spacing w:line="36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1.投标人未被列入武汉市市政路桥有限公司和武汉市市政建设集团有限公司分供方黑名单；</w:t>
      </w:r>
    </w:p>
    <w:p>
      <w:pPr>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2.投标人具有有效的营业执照</w:t>
      </w:r>
      <w:r>
        <w:rPr>
          <w:rFonts w:hint="eastAsia" w:ascii="仿宋" w:hAnsi="仿宋" w:eastAsia="仿宋" w:cs="仿宋"/>
          <w:kern w:val="0"/>
          <w:sz w:val="28"/>
          <w:szCs w:val="28"/>
          <w:highlight w:val="none"/>
          <w:lang w:eastAsia="zh-CN"/>
        </w:rPr>
        <w:t>、法人身份证正反面、相关证件</w:t>
      </w:r>
      <w:bookmarkStart w:id="0" w:name="_GoBack"/>
      <w:bookmarkEnd w:id="0"/>
      <w:r>
        <w:rPr>
          <w:rFonts w:hint="eastAsia" w:ascii="仿宋" w:hAnsi="仿宋" w:eastAsia="仿宋" w:cs="仿宋"/>
          <w:kern w:val="0"/>
          <w:sz w:val="28"/>
          <w:szCs w:val="28"/>
          <w:highlight w:val="none"/>
        </w:rPr>
        <w:t>。</w:t>
      </w:r>
    </w:p>
    <w:p>
      <w:pPr>
        <w:snapToGrid w:val="0"/>
        <w:spacing w:line="360" w:lineRule="auto"/>
        <w:jc w:val="lef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三、招标文件的获取</w:t>
      </w:r>
    </w:p>
    <w:p>
      <w:pPr>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凡有意参加投标者，需法定代表人携带本人身份证原件及复印件(加盖公章)、法定代表人身份证明书原件或委托代理人携带身份证原件及复印件(加盖公章)、授权委托书原件，于</w:t>
      </w:r>
      <w:r>
        <w:rPr>
          <w:rFonts w:hint="eastAsia" w:ascii="仿宋" w:hAnsi="仿宋" w:eastAsia="仿宋" w:cs="仿宋"/>
          <w:sz w:val="28"/>
          <w:szCs w:val="28"/>
          <w:highlight w:val="none"/>
          <w:u w:val="single"/>
          <w:lang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15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日每日上午</w:t>
      </w:r>
      <w:r>
        <w:rPr>
          <w:rFonts w:hint="eastAsia" w:ascii="仿宋" w:hAnsi="仿宋" w:eastAsia="仿宋" w:cs="仿宋"/>
          <w:sz w:val="28"/>
          <w:szCs w:val="28"/>
          <w:highlight w:val="none"/>
          <w:u w:val="single"/>
        </w:rPr>
        <w:t>08：30</w:t>
      </w:r>
      <w:r>
        <w:rPr>
          <w:rFonts w:hint="eastAsia" w:ascii="仿宋" w:hAnsi="仿宋" w:eastAsia="仿宋" w:cs="仿宋"/>
          <w:sz w:val="28"/>
          <w:szCs w:val="28"/>
          <w:highlight w:val="none"/>
        </w:rPr>
        <w:t>时至</w:t>
      </w:r>
      <w:r>
        <w:rPr>
          <w:rFonts w:hint="eastAsia" w:ascii="仿宋" w:hAnsi="仿宋" w:eastAsia="仿宋" w:cs="仿宋"/>
          <w:sz w:val="28"/>
          <w:szCs w:val="28"/>
          <w:highlight w:val="none"/>
          <w:u w:val="single"/>
        </w:rPr>
        <w:t>17:30</w:t>
      </w:r>
      <w:r>
        <w:rPr>
          <w:rFonts w:hint="eastAsia" w:ascii="仿宋" w:hAnsi="仿宋" w:eastAsia="仿宋" w:cs="仿宋"/>
          <w:sz w:val="28"/>
          <w:szCs w:val="28"/>
          <w:highlight w:val="none"/>
        </w:rPr>
        <w:t>时，到</w:t>
      </w:r>
      <w:r>
        <w:rPr>
          <w:rFonts w:hint="eastAsia" w:ascii="仿宋" w:hAnsi="仿宋" w:eastAsia="仿宋" w:cs="仿宋"/>
          <w:sz w:val="28"/>
          <w:szCs w:val="28"/>
          <w:highlight w:val="none"/>
          <w:u w:val="single"/>
        </w:rPr>
        <w:t>武汉市市政路桥有限公司武汉至重庆高速公路武汉至汉川段一标项目经理部</w:t>
      </w: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湖北省</w:t>
      </w:r>
      <w:r>
        <w:rPr>
          <w:rFonts w:hint="eastAsia" w:ascii="仿宋" w:hAnsi="仿宋" w:eastAsia="仿宋" w:cs="仿宋"/>
          <w:sz w:val="28"/>
          <w:szCs w:val="28"/>
          <w:highlight w:val="none"/>
          <w:u w:val="single"/>
          <w:lang w:eastAsia="zh-CN"/>
        </w:rPr>
        <w:t>孝感市</w:t>
      </w:r>
      <w:r>
        <w:rPr>
          <w:rFonts w:hint="eastAsia" w:ascii="仿宋" w:hAnsi="仿宋" w:eastAsia="仿宋" w:cs="仿宋"/>
          <w:sz w:val="28"/>
          <w:szCs w:val="28"/>
          <w:highlight w:val="none"/>
          <w:u w:val="single"/>
        </w:rPr>
        <w:t>汉川市城隍镇城隍大道118号</w:t>
      </w:r>
      <w:r>
        <w:rPr>
          <w:rFonts w:hint="eastAsia" w:ascii="仿宋" w:hAnsi="仿宋" w:eastAsia="仿宋" w:cs="仿宋"/>
          <w:sz w:val="28"/>
          <w:szCs w:val="28"/>
          <w:highlight w:val="none"/>
        </w:rPr>
        <w:t>)领取纸质版招标文件，即视为获得投标资格(法定代表人身份证明书及授权委托书格式见附件二)。</w:t>
      </w:r>
    </w:p>
    <w:p>
      <w:pPr>
        <w:snapToGrid w:val="0"/>
        <w:spacing w:line="360" w:lineRule="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四、投标文件递交及开标</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1.投标文件递交截止时间为</w:t>
      </w:r>
      <w:r>
        <w:rPr>
          <w:rFonts w:hint="eastAsia" w:ascii="仿宋" w:hAnsi="仿宋" w:eastAsia="仿宋" w:cs="仿宋"/>
          <w:sz w:val="28"/>
          <w:szCs w:val="28"/>
          <w:highlight w:val="none"/>
          <w:u w:val="single"/>
          <w:lang w:eastAsia="zh-CN"/>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 xml:space="preserve"> 10 </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 xml:space="preserve"> 00 </w:t>
      </w:r>
      <w:r>
        <w:rPr>
          <w:rFonts w:hint="eastAsia" w:ascii="仿宋" w:hAnsi="仿宋" w:eastAsia="仿宋" w:cs="仿宋"/>
          <w:sz w:val="28"/>
          <w:szCs w:val="28"/>
          <w:highlight w:val="none"/>
        </w:rPr>
        <w:t>分(北京时间)，投标人应在此时间之前将投标文件递交至武汉市市政路桥有限公司4楼会议室。</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2.法定代表人须携带本人身份证原件及法定代表人身份证明书原件或委托代理人携带身份证原件及授权委托书原件出席开标会。</w:t>
      </w:r>
    </w:p>
    <w:p>
      <w:pPr>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3.逾期送达或未按照招标文件要求密封的投标文件，招标人不予受理。</w:t>
      </w:r>
    </w:p>
    <w:p>
      <w:pPr>
        <w:snapToGrid w:val="0"/>
        <w:spacing w:line="360" w:lineRule="auto"/>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五、发布公告的媒介</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本次招标公告发布媒介：</w:t>
      </w:r>
    </w:p>
    <w:p>
      <w:pPr>
        <w:snapToGrid w:val="0"/>
        <w:spacing w:line="360" w:lineRule="auto"/>
        <w:ind w:firstLine="560" w:firstLineChars="200"/>
        <w:rPr>
          <w:rFonts w:ascii="仿宋" w:hAnsi="仿宋" w:eastAsia="仿宋" w:cs="仿宋"/>
          <w:kern w:val="0"/>
          <w:sz w:val="32"/>
          <w:szCs w:val="28"/>
          <w:highlight w:val="none"/>
        </w:rPr>
      </w:pPr>
      <w:r>
        <w:rPr>
          <w:rFonts w:hint="eastAsia" w:ascii="仿宋" w:hAnsi="仿宋" w:eastAsia="仿宋"/>
          <w:sz w:val="28"/>
          <w:highlight w:val="none"/>
        </w:rPr>
        <w:t>武汉市市政路桥有限公司</w:t>
      </w:r>
      <w:r>
        <w:rPr>
          <w:rFonts w:hint="eastAsia" w:ascii="仿宋" w:hAnsi="仿宋" w:eastAsia="仿宋" w:cs="仿宋"/>
          <w:kern w:val="0"/>
          <w:sz w:val="28"/>
          <w:highlight w:val="none"/>
        </w:rPr>
        <w:t>网：</w:t>
      </w:r>
      <w:r>
        <w:rPr>
          <w:rFonts w:ascii="仿宋" w:hAnsi="仿宋" w:eastAsia="仿宋" w:cs="仿宋"/>
          <w:kern w:val="0"/>
          <w:sz w:val="28"/>
          <w:highlight w:val="none"/>
          <w:u w:val="single"/>
        </w:rPr>
        <w:t>http://www.whszlq.com/</w:t>
      </w:r>
    </w:p>
    <w:p>
      <w:pPr>
        <w:snapToGrid w:val="0"/>
        <w:spacing w:line="360" w:lineRule="auto"/>
        <w:rPr>
          <w:rFonts w:ascii="仿宋" w:hAnsi="仿宋" w:eastAsia="仿宋" w:cs="仿宋"/>
          <w:kern w:val="0"/>
          <w:sz w:val="28"/>
          <w:szCs w:val="28"/>
          <w:highlight w:val="none"/>
        </w:rPr>
      </w:pPr>
      <w:r>
        <w:rPr>
          <w:rFonts w:hint="eastAsia" w:ascii="仿宋" w:hAnsi="仿宋" w:eastAsia="仿宋" w:cs="仿宋"/>
          <w:b/>
          <w:bCs/>
          <w:kern w:val="0"/>
          <w:sz w:val="28"/>
          <w:szCs w:val="28"/>
          <w:highlight w:val="none"/>
        </w:rPr>
        <w:t>六、联系方式</w:t>
      </w:r>
    </w:p>
    <w:p>
      <w:pPr>
        <w:snapToGrid w:val="0"/>
        <w:spacing w:line="324" w:lineRule="auto"/>
        <w:ind w:firstLine="565" w:firstLineChars="202"/>
        <w:rPr>
          <w:rFonts w:hint="eastAsia" w:ascii="仿宋" w:hAnsi="仿宋" w:eastAsia="仿宋"/>
          <w:sz w:val="28"/>
          <w:highlight w:val="none"/>
          <w:u w:val="single"/>
        </w:rPr>
      </w:pPr>
      <w:r>
        <w:rPr>
          <w:rFonts w:hint="eastAsia" w:ascii="仿宋" w:hAnsi="仿宋" w:eastAsia="仿宋" w:cs="仿宋"/>
          <w:kern w:val="0"/>
          <w:sz w:val="28"/>
          <w:szCs w:val="28"/>
          <w:highlight w:val="none"/>
        </w:rPr>
        <w:t>招 标 人</w:t>
      </w:r>
      <w:r>
        <w:rPr>
          <w:rFonts w:ascii="仿宋" w:hAnsi="仿宋" w:eastAsia="仿宋"/>
          <w:sz w:val="28"/>
          <w:highlight w:val="none"/>
        </w:rPr>
        <w:t>：</w:t>
      </w:r>
      <w:r>
        <w:rPr>
          <w:rFonts w:hint="eastAsia" w:ascii="仿宋" w:hAnsi="仿宋" w:eastAsia="仿宋"/>
          <w:sz w:val="28"/>
          <w:highlight w:val="none"/>
          <w:u w:val="single"/>
        </w:rPr>
        <w:t>武汉市市政路桥有限公司武汉至重庆高速公路武汉至汉川段一标项目经理部</w:t>
      </w:r>
    </w:p>
    <w:p>
      <w:pPr>
        <w:snapToGrid w:val="0"/>
        <w:spacing w:line="324" w:lineRule="auto"/>
        <w:ind w:firstLine="565" w:firstLineChars="202"/>
        <w:rPr>
          <w:rFonts w:ascii="仿宋" w:hAnsi="仿宋" w:eastAsia="仿宋"/>
          <w:sz w:val="28"/>
          <w:highlight w:val="none"/>
        </w:rPr>
      </w:pPr>
      <w:r>
        <w:rPr>
          <w:rFonts w:hint="eastAsia" w:ascii="仿宋" w:hAnsi="仿宋" w:eastAsia="仿宋"/>
          <w:sz w:val="28"/>
          <w:highlight w:val="none"/>
        </w:rPr>
        <w:t>地    址：</w:t>
      </w:r>
      <w:r>
        <w:rPr>
          <w:rFonts w:hint="eastAsia" w:ascii="仿宋" w:hAnsi="仿宋" w:eastAsia="仿宋"/>
          <w:sz w:val="28"/>
          <w:highlight w:val="none"/>
          <w:u w:val="single"/>
        </w:rPr>
        <w:t>武汉至重庆高速公路武汉至汉川段一标项目经理部（城隍镇城隍大道118号）</w:t>
      </w:r>
    </w:p>
    <w:p>
      <w:pPr>
        <w:snapToGrid w:val="0"/>
        <w:spacing w:line="324" w:lineRule="auto"/>
        <w:ind w:firstLine="560" w:firstLineChars="200"/>
        <w:rPr>
          <w:rFonts w:hint="eastAsia" w:ascii="仿宋" w:hAnsi="仿宋" w:eastAsia="仿宋" w:cs="宋体"/>
          <w:sz w:val="28"/>
          <w:szCs w:val="24"/>
          <w:highlight w:val="none"/>
        </w:rPr>
      </w:pPr>
      <w:r>
        <w:rPr>
          <w:rFonts w:hint="eastAsia" w:ascii="仿宋" w:hAnsi="仿宋" w:eastAsia="仿宋"/>
          <w:sz w:val="28"/>
          <w:highlight w:val="none"/>
        </w:rPr>
        <w:t>联 系 人：</w:t>
      </w:r>
      <w:r>
        <w:rPr>
          <w:rFonts w:hint="eastAsia" w:ascii="仿宋" w:hAnsi="仿宋" w:eastAsia="仿宋"/>
          <w:sz w:val="28"/>
          <w:szCs w:val="24"/>
          <w:highlight w:val="none"/>
          <w:u w:val="single"/>
        </w:rPr>
        <w:t xml:space="preserve"> 周    晶</w:t>
      </w:r>
      <w:r>
        <w:rPr>
          <w:rFonts w:hint="eastAsia" w:ascii="仿宋" w:hAnsi="仿宋" w:eastAsia="仿宋"/>
          <w:sz w:val="28"/>
          <w:highlight w:val="none"/>
          <w:u w:val="single"/>
        </w:rPr>
        <w:t xml:space="preserve"> </w:t>
      </w:r>
    </w:p>
    <w:p>
      <w:pPr>
        <w:snapToGrid w:val="0"/>
        <w:spacing w:line="324" w:lineRule="auto"/>
        <w:ind w:right="-15" w:rightChars="-7" w:firstLine="560" w:firstLineChars="200"/>
        <w:rPr>
          <w:rFonts w:hint="eastAsia" w:ascii="仿宋" w:hAnsi="仿宋" w:eastAsia="仿宋"/>
          <w:sz w:val="28"/>
          <w:highlight w:val="none"/>
        </w:rPr>
      </w:pPr>
      <w:r>
        <w:rPr>
          <w:rFonts w:hint="eastAsia" w:ascii="仿宋" w:hAnsi="仿宋" w:eastAsia="仿宋" w:cs="宋体"/>
          <w:sz w:val="28"/>
          <w:szCs w:val="24"/>
          <w:highlight w:val="none"/>
        </w:rPr>
        <w:t>电    话：</w:t>
      </w:r>
      <w:r>
        <w:rPr>
          <w:rFonts w:hint="eastAsia" w:ascii="仿宋" w:hAnsi="仿宋" w:eastAsia="仿宋"/>
          <w:sz w:val="28"/>
          <w:szCs w:val="24"/>
          <w:highlight w:val="none"/>
          <w:u w:val="single"/>
        </w:rPr>
        <w:t xml:space="preserve"> 15971167332</w:t>
      </w:r>
      <w:r>
        <w:rPr>
          <w:rFonts w:hint="eastAsia" w:ascii="仿宋" w:hAnsi="仿宋" w:eastAsia="仿宋"/>
          <w:sz w:val="28"/>
          <w:highlight w:val="none"/>
          <w:u w:val="single"/>
        </w:rPr>
        <w:t xml:space="preserve"> </w:t>
      </w:r>
    </w:p>
    <w:p>
      <w:pPr>
        <w:snapToGrid w:val="0"/>
        <w:spacing w:line="324" w:lineRule="auto"/>
        <w:ind w:firstLine="560" w:firstLineChars="200"/>
        <w:rPr>
          <w:rFonts w:hint="eastAsia" w:ascii="仿宋" w:hAnsi="仿宋" w:eastAsia="仿宋"/>
          <w:sz w:val="28"/>
          <w:highlight w:val="none"/>
        </w:rPr>
      </w:pPr>
      <w:r>
        <w:rPr>
          <w:rFonts w:hint="eastAsia" w:ascii="仿宋" w:hAnsi="仿宋" w:eastAsia="仿宋"/>
          <w:sz w:val="28"/>
          <w:highlight w:val="none"/>
        </w:rPr>
        <w:t>时    间</w:t>
      </w:r>
      <w:r>
        <w:rPr>
          <w:rFonts w:hint="eastAsia" w:ascii="仿宋" w:hAnsi="仿宋" w:eastAsia="仿宋" w:cs="宋体"/>
          <w:sz w:val="28"/>
          <w:szCs w:val="24"/>
          <w:highlight w:val="none"/>
        </w:rPr>
        <w:t>：</w:t>
      </w:r>
      <w:r>
        <w:rPr>
          <w:rFonts w:hint="eastAsia" w:ascii="仿宋" w:hAnsi="仿宋" w:eastAsia="仿宋"/>
          <w:sz w:val="28"/>
          <w:highlight w:val="none"/>
          <w:u w:val="single"/>
        </w:rPr>
        <w:t xml:space="preserve">  </w:t>
      </w:r>
      <w:r>
        <w:rPr>
          <w:rFonts w:hint="eastAsia" w:ascii="仿宋" w:hAnsi="仿宋" w:eastAsia="仿宋"/>
          <w:sz w:val="28"/>
          <w:highlight w:val="none"/>
          <w:u w:val="single"/>
          <w:lang w:eastAsia="zh-CN"/>
        </w:rPr>
        <w:t>2024</w:t>
      </w:r>
      <w:r>
        <w:rPr>
          <w:rFonts w:hint="eastAsia" w:ascii="仿宋" w:hAnsi="仿宋" w:eastAsia="仿宋"/>
          <w:sz w:val="28"/>
          <w:highlight w:val="none"/>
          <w:u w:val="single"/>
        </w:rPr>
        <w:t xml:space="preserve">  </w:t>
      </w:r>
      <w:r>
        <w:rPr>
          <w:rFonts w:ascii="仿宋" w:hAnsi="仿宋" w:eastAsia="仿宋"/>
          <w:sz w:val="28"/>
          <w:highlight w:val="none"/>
        </w:rPr>
        <w:t>年</w:t>
      </w:r>
      <w:r>
        <w:rPr>
          <w:rFonts w:ascii="仿宋" w:hAnsi="仿宋" w:eastAsia="仿宋"/>
          <w:sz w:val="28"/>
          <w:highlight w:val="none"/>
          <w:u w:val="single"/>
        </w:rPr>
        <w:t xml:space="preserve"> </w:t>
      </w:r>
      <w:r>
        <w:rPr>
          <w:rFonts w:hint="eastAsia" w:ascii="仿宋" w:hAnsi="仿宋" w:eastAsia="仿宋"/>
          <w:sz w:val="28"/>
          <w:highlight w:val="none"/>
          <w:u w:val="single"/>
        </w:rPr>
        <w:t xml:space="preserve"> </w:t>
      </w:r>
      <w:r>
        <w:rPr>
          <w:rFonts w:hint="eastAsia" w:ascii="仿宋" w:hAnsi="仿宋" w:eastAsia="仿宋"/>
          <w:sz w:val="28"/>
          <w:highlight w:val="none"/>
          <w:u w:val="single"/>
          <w:lang w:val="en-US" w:eastAsia="zh-CN"/>
        </w:rPr>
        <w:t>03</w:t>
      </w:r>
      <w:r>
        <w:rPr>
          <w:rFonts w:hint="eastAsia" w:ascii="仿宋" w:hAnsi="仿宋" w:eastAsia="仿宋"/>
          <w:sz w:val="28"/>
          <w:highlight w:val="none"/>
          <w:u w:val="single"/>
        </w:rPr>
        <w:t xml:space="preserve">  </w:t>
      </w:r>
      <w:r>
        <w:rPr>
          <w:rFonts w:ascii="仿宋" w:hAnsi="仿宋" w:eastAsia="仿宋"/>
          <w:sz w:val="28"/>
          <w:highlight w:val="none"/>
        </w:rPr>
        <w:t>月</w:t>
      </w:r>
      <w:r>
        <w:rPr>
          <w:rFonts w:ascii="仿宋" w:hAnsi="仿宋" w:eastAsia="仿宋"/>
          <w:sz w:val="28"/>
          <w:highlight w:val="none"/>
          <w:u w:val="single"/>
        </w:rPr>
        <w:t xml:space="preserve"> </w:t>
      </w:r>
      <w:r>
        <w:rPr>
          <w:rFonts w:hint="eastAsia" w:ascii="仿宋" w:hAnsi="仿宋" w:eastAsia="仿宋"/>
          <w:sz w:val="28"/>
          <w:highlight w:val="none"/>
          <w:u w:val="single"/>
        </w:rPr>
        <w:t xml:space="preserve"> </w:t>
      </w:r>
      <w:r>
        <w:rPr>
          <w:rFonts w:hint="eastAsia" w:ascii="仿宋" w:hAnsi="仿宋" w:eastAsia="仿宋"/>
          <w:sz w:val="28"/>
          <w:highlight w:val="none"/>
          <w:u w:val="single"/>
          <w:lang w:val="en-US" w:eastAsia="zh-CN"/>
        </w:rPr>
        <w:t>15</w:t>
      </w:r>
      <w:r>
        <w:rPr>
          <w:rFonts w:hint="eastAsia" w:ascii="仿宋" w:hAnsi="仿宋" w:eastAsia="仿宋"/>
          <w:sz w:val="28"/>
          <w:highlight w:val="none"/>
          <w:u w:val="single"/>
        </w:rPr>
        <w:t xml:space="preserve"> </w:t>
      </w:r>
      <w:r>
        <w:rPr>
          <w:rFonts w:ascii="仿宋" w:hAnsi="仿宋" w:eastAsia="仿宋"/>
          <w:sz w:val="28"/>
          <w:highlight w:val="none"/>
        </w:rPr>
        <w:t>日</w:t>
      </w:r>
    </w:p>
    <w:p>
      <w:pPr>
        <w:snapToGrid w:val="0"/>
        <w:spacing w:line="324" w:lineRule="auto"/>
        <w:ind w:firstLine="560" w:firstLineChars="200"/>
        <w:rPr>
          <w:rFonts w:hint="eastAsia" w:ascii="仿宋" w:hAnsi="仿宋" w:eastAsia="仿宋"/>
          <w:sz w:val="30"/>
          <w:highlight w:val="none"/>
        </w:rPr>
      </w:pPr>
      <w:r>
        <w:rPr>
          <w:rFonts w:hint="eastAsia" w:ascii="仿宋" w:hAnsi="仿宋" w:eastAsia="仿宋"/>
          <w:sz w:val="28"/>
          <w:highlight w:val="none"/>
        </w:rPr>
        <w:t>监督举报电话：</w:t>
      </w:r>
      <w:r>
        <w:rPr>
          <w:rFonts w:hint="eastAsia" w:ascii="仿宋" w:hAnsi="仿宋" w:eastAsia="仿宋"/>
          <w:sz w:val="28"/>
          <w:highlight w:val="none"/>
          <w:u w:val="single"/>
        </w:rPr>
        <w:t>027-84922336</w:t>
      </w:r>
      <w:r>
        <w:rPr>
          <w:rFonts w:hint="eastAsia" w:ascii="仿宋" w:hAnsi="仿宋" w:eastAsia="仿宋"/>
          <w:sz w:val="28"/>
          <w:highlight w:val="none"/>
        </w:rPr>
        <w:t>（纪检监察室座机）</w:t>
      </w:r>
      <w:r>
        <w:rPr>
          <w:rFonts w:ascii="仿宋" w:hAnsi="仿宋" w:eastAsia="仿宋"/>
          <w:sz w:val="44"/>
          <w:szCs w:val="44"/>
          <w:highlight w:val="none"/>
        </w:rPr>
        <w:br w:type="page"/>
      </w:r>
      <w:r>
        <w:rPr>
          <w:rFonts w:hint="eastAsia" w:ascii="仿宋" w:hAnsi="仿宋" w:eastAsia="仿宋"/>
          <w:sz w:val="30"/>
          <w:highlight w:val="none"/>
        </w:rPr>
        <w:t>附件一：</w:t>
      </w:r>
    </w:p>
    <w:p>
      <w:pPr>
        <w:jc w:val="center"/>
        <w:rPr>
          <w:rFonts w:ascii="仿宋" w:hAnsi="仿宋" w:eastAsia="仿宋"/>
          <w:b/>
          <w:sz w:val="32"/>
          <w:highlight w:val="none"/>
        </w:rPr>
      </w:pPr>
      <w:r>
        <w:rPr>
          <w:rFonts w:hint="eastAsia" w:ascii="仿宋" w:hAnsi="仿宋" w:eastAsia="仿宋"/>
          <w:b/>
          <w:sz w:val="40"/>
          <w:highlight w:val="none"/>
        </w:rPr>
        <w:t>法定代表人身份证明书</w:t>
      </w:r>
    </w:p>
    <w:p>
      <w:pPr>
        <w:rPr>
          <w:rFonts w:ascii="仿宋" w:hAnsi="仿宋" w:eastAsia="仿宋"/>
          <w:sz w:val="28"/>
          <w:highlight w:val="none"/>
        </w:rPr>
      </w:pPr>
    </w:p>
    <w:p>
      <w:pPr>
        <w:spacing w:line="360" w:lineRule="auto"/>
        <w:rPr>
          <w:rFonts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pPr>
        <w:spacing w:line="360" w:lineRule="auto"/>
        <w:rPr>
          <w:rFonts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p>
    <w:p>
      <w:pPr>
        <w:spacing w:line="360" w:lineRule="auto"/>
        <w:rPr>
          <w:rFonts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pPr>
        <w:spacing w:line="360" w:lineRule="auto"/>
        <w:ind w:firstLine="570"/>
        <w:rPr>
          <w:rFonts w:ascii="仿宋" w:hAnsi="仿宋" w:eastAsia="仿宋" w:cs="仿宋"/>
          <w:sz w:val="28"/>
          <w:highlight w:val="none"/>
        </w:rPr>
      </w:pPr>
    </w:p>
    <w:p>
      <w:pPr>
        <w:spacing w:line="360" w:lineRule="auto"/>
        <w:ind w:firstLine="570"/>
        <w:rPr>
          <w:rFonts w:ascii="仿宋" w:hAnsi="仿宋" w:eastAsia="仿宋" w:cs="仿宋"/>
          <w:sz w:val="28"/>
          <w:highlight w:val="none"/>
        </w:rPr>
      </w:pPr>
      <w:r>
        <w:rPr>
          <w:rFonts w:hint="eastAsia" w:ascii="仿宋" w:hAnsi="仿宋" w:eastAsia="仿宋" w:cs="仿宋"/>
          <w:sz w:val="28"/>
          <w:highlight w:val="none"/>
        </w:rPr>
        <w:t>特此证明。</w:t>
      </w:r>
    </w:p>
    <w:p>
      <w:pPr>
        <w:rPr>
          <w:rFonts w:ascii="仿宋" w:hAnsi="仿宋" w:eastAsia="仿宋"/>
          <w:sz w:val="28"/>
          <w:highlight w:val="none"/>
        </w:rPr>
      </w:pPr>
    </w:p>
    <w:p>
      <w:pPr>
        <w:rPr>
          <w:rFonts w:ascii="仿宋" w:hAnsi="仿宋" w:eastAsia="仿宋"/>
          <w:sz w:val="28"/>
          <w:highlight w:val="none"/>
        </w:rPr>
      </w:pPr>
    </w:p>
    <w:p>
      <w:pPr>
        <w:ind w:firstLine="2940" w:firstLineChars="1050"/>
        <w:jc w:val="left"/>
        <w:rPr>
          <w:rFonts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sz w:val="28"/>
          <w:highlight w:val="none"/>
          <w:u w:val="single"/>
        </w:rPr>
        <w:t xml:space="preserve">                      </w:t>
      </w:r>
      <w:r>
        <w:rPr>
          <w:rFonts w:hint="eastAsia" w:ascii="仿宋" w:hAnsi="仿宋" w:eastAsia="仿宋" w:cs="宋体"/>
          <w:kern w:val="0"/>
          <w:sz w:val="28"/>
          <w:szCs w:val="28"/>
          <w:highlight w:val="none"/>
          <w:u w:val="single"/>
        </w:rPr>
        <w:t>(全称,公章)</w:t>
      </w:r>
    </w:p>
    <w:p>
      <w:pPr>
        <w:spacing w:line="451" w:lineRule="atLeast"/>
        <w:ind w:firstLine="2940" w:firstLineChars="1050"/>
        <w:jc w:val="left"/>
        <w:rPr>
          <w:rFonts w:ascii="仿宋" w:hAnsi="仿宋" w:eastAsia="仿宋" w:cs="仿宋"/>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pPr>
        <w:spacing w:line="451" w:lineRule="atLeast"/>
        <w:jc w:val="center"/>
        <w:rPr>
          <w:rFonts w:ascii="仿宋" w:hAnsi="仿宋" w:eastAsia="仿宋" w:cs="宋体"/>
          <w:kern w:val="0"/>
          <w:sz w:val="28"/>
          <w:szCs w:val="28"/>
          <w:highlight w:val="none"/>
        </w:rPr>
      </w:pPr>
    </w:p>
    <w:p>
      <w:pPr>
        <w:spacing w:line="451" w:lineRule="atLeas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附：法定代表人身份证复印件</w:t>
      </w:r>
    </w:p>
    <w:tbl>
      <w:tblPr>
        <w:tblStyle w:val="2"/>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noWrap w:val="0"/>
            <w:vAlign w:val="center"/>
          </w:tcPr>
          <w:p>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pPr>
        <w:jc w:val="center"/>
        <w:rPr>
          <w:rFonts w:ascii="仿宋" w:hAnsi="仿宋" w:eastAsia="仿宋"/>
          <w:b/>
          <w:sz w:val="32"/>
          <w:highlight w:val="none"/>
        </w:rPr>
      </w:pPr>
      <w:r>
        <w:rPr>
          <w:rFonts w:ascii="仿宋" w:hAnsi="仿宋" w:eastAsia="仿宋"/>
          <w:b/>
          <w:sz w:val="32"/>
          <w:highlight w:val="none"/>
        </w:rPr>
        <w:br w:type="page"/>
      </w:r>
      <w:r>
        <w:rPr>
          <w:rFonts w:hint="eastAsia" w:ascii="仿宋" w:hAnsi="仿宋" w:eastAsia="仿宋"/>
          <w:b/>
          <w:sz w:val="40"/>
          <w:highlight w:val="none"/>
        </w:rPr>
        <w:t>授权委托书</w:t>
      </w:r>
    </w:p>
    <w:p>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本授权委托书声明：我</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(姓名)系</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(投标人名称)的法定代表人，现授权委托</w:t>
      </w:r>
      <w:r>
        <w:rPr>
          <w:rFonts w:hint="eastAsia" w:ascii="仿宋" w:hAnsi="仿宋" w:eastAsia="仿宋" w:cs="宋体"/>
          <w:kern w:val="0"/>
          <w:sz w:val="28"/>
          <w:szCs w:val="28"/>
          <w:highlight w:val="none"/>
          <w:u w:val="single"/>
        </w:rPr>
        <w:t xml:space="preserve">    </w:t>
      </w:r>
      <w:r>
        <w:rPr>
          <w:rFonts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(姓名)为本公司的合法代理人，以本公司名义领取</w:t>
      </w:r>
      <w:r>
        <w:rPr>
          <w:rFonts w:hint="eastAsia" w:ascii="仿宋" w:hAnsi="仿宋" w:eastAsia="仿宋" w:cs="仿宋"/>
          <w:sz w:val="28"/>
          <w:szCs w:val="28"/>
          <w:highlight w:val="none"/>
          <w:u w:val="single"/>
        </w:rPr>
        <w:t>武汉至重庆高速公路武汉至汉川段一标项目</w:t>
      </w:r>
      <w:r>
        <w:rPr>
          <w:rFonts w:hint="eastAsia" w:ascii="仿宋" w:hAnsi="仿宋" w:eastAsia="仿宋" w:cs="仿宋"/>
          <w:sz w:val="28"/>
          <w:szCs w:val="28"/>
          <w:highlight w:val="none"/>
          <w:u w:val="single"/>
          <w:lang w:val="en-US" w:eastAsia="zh-CN"/>
        </w:rPr>
        <w:t>软土路基变形监测与预测分析</w:t>
      </w:r>
      <w:r>
        <w:rPr>
          <w:rFonts w:hint="eastAsia" w:ascii="仿宋" w:hAnsi="仿宋" w:eastAsia="仿宋" w:cs="仿宋"/>
          <w:bCs/>
          <w:sz w:val="28"/>
          <w:szCs w:val="28"/>
          <w:highlight w:val="none"/>
        </w:rPr>
        <w:t>(招标项目名称)</w:t>
      </w:r>
      <w:r>
        <w:rPr>
          <w:rFonts w:hint="eastAsia" w:ascii="仿宋" w:hAnsi="仿宋" w:eastAsia="仿宋" w:cs="宋体"/>
          <w:kern w:val="0"/>
          <w:sz w:val="28"/>
          <w:szCs w:val="28"/>
          <w:highlight w:val="none"/>
        </w:rPr>
        <w:t>招标文件。代理人在领取该招标过程中所签署的一切文件及处理与之有关的一切事务，我方均予以承认并承担相关责任。</w:t>
      </w:r>
    </w:p>
    <w:p>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代理人无转委托权。</w:t>
      </w:r>
    </w:p>
    <w:p>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特此委托。</w:t>
      </w:r>
    </w:p>
    <w:p>
      <w:pPr>
        <w:spacing w:line="640" w:lineRule="atLeast"/>
        <w:jc w:val="left"/>
        <w:rPr>
          <w:rFonts w:ascii="仿宋" w:hAnsi="仿宋" w:eastAsia="仿宋" w:cs="宋体"/>
          <w:kern w:val="0"/>
          <w:sz w:val="28"/>
          <w:szCs w:val="28"/>
          <w:highlight w:val="none"/>
        </w:rPr>
      </w:pPr>
    </w:p>
    <w:p>
      <w:pPr>
        <w:spacing w:line="640" w:lineRule="atLeast"/>
        <w:jc w:val="right"/>
        <w:rPr>
          <w:rFonts w:ascii="仿宋" w:hAnsi="仿宋" w:eastAsia="仿宋" w:cs="宋体"/>
          <w:kern w:val="0"/>
          <w:sz w:val="28"/>
          <w:szCs w:val="28"/>
          <w:highlight w:val="none"/>
          <w:u w:val="single"/>
        </w:rPr>
      </w:pPr>
      <w:r>
        <w:rPr>
          <w:rFonts w:hint="eastAsia" w:ascii="仿宋" w:hAnsi="仿宋" w:eastAsia="仿宋" w:cs="宋体"/>
          <w:kern w:val="0"/>
          <w:sz w:val="28"/>
          <w:szCs w:val="28"/>
          <w:highlight w:val="none"/>
        </w:rPr>
        <w:t>投  标  人：</w:t>
      </w:r>
      <w:r>
        <w:rPr>
          <w:rFonts w:hint="eastAsia" w:ascii="仿宋" w:hAnsi="仿宋" w:eastAsia="仿宋" w:cs="宋体"/>
          <w:kern w:val="0"/>
          <w:sz w:val="28"/>
          <w:szCs w:val="28"/>
          <w:highlight w:val="none"/>
          <w:u w:val="single"/>
        </w:rPr>
        <w:t xml:space="preserve">               (全称,公章)</w:t>
      </w:r>
    </w:p>
    <w:p>
      <w:pPr>
        <w:spacing w:line="640" w:lineRule="atLeast"/>
        <w:jc w:val="right"/>
        <w:rPr>
          <w:rFonts w:ascii="仿宋" w:hAnsi="仿宋" w:eastAsia="仿宋" w:cs="宋体"/>
          <w:kern w:val="0"/>
          <w:sz w:val="28"/>
          <w:szCs w:val="28"/>
          <w:highlight w:val="none"/>
        </w:rPr>
      </w:pPr>
      <w:r>
        <w:rPr>
          <w:rFonts w:hint="eastAsia" w:ascii="仿宋" w:hAnsi="仿宋" w:eastAsia="仿宋" w:cs="宋体"/>
          <w:kern w:val="0"/>
          <w:sz w:val="28"/>
          <w:szCs w:val="28"/>
          <w:highlight w:val="none"/>
        </w:rPr>
        <w:t>法定代表人：</w:t>
      </w:r>
      <w:r>
        <w:rPr>
          <w:rFonts w:hint="eastAsia" w:ascii="仿宋" w:hAnsi="仿宋" w:eastAsia="仿宋" w:cs="宋体"/>
          <w:kern w:val="0"/>
          <w:sz w:val="28"/>
          <w:szCs w:val="28"/>
          <w:highlight w:val="none"/>
          <w:u w:val="single"/>
        </w:rPr>
        <w:t xml:space="preserve">              (签字或盖章)</w:t>
      </w:r>
    </w:p>
    <w:p>
      <w:pPr>
        <w:spacing w:line="640" w:lineRule="atLeas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lang w:val="en-US" w:eastAsia="zh-CN"/>
        </w:rPr>
        <w:t xml:space="preserve">   </w:t>
      </w:r>
      <w:r>
        <w:rPr>
          <w:rFonts w:hint="eastAsia" w:ascii="仿宋" w:hAnsi="仿宋" w:eastAsia="仿宋" w:cs="宋体"/>
          <w:spacing w:val="46"/>
          <w:kern w:val="0"/>
          <w:sz w:val="28"/>
          <w:szCs w:val="28"/>
          <w:highlight w:val="none"/>
          <w:fitText w:val="1400" w:id="783966792"/>
        </w:rPr>
        <w:t>身份证</w:t>
      </w:r>
      <w:r>
        <w:rPr>
          <w:rFonts w:hint="eastAsia" w:ascii="仿宋" w:hAnsi="仿宋" w:eastAsia="仿宋" w:cs="宋体"/>
          <w:spacing w:val="2"/>
          <w:kern w:val="0"/>
          <w:sz w:val="28"/>
          <w:szCs w:val="28"/>
          <w:highlight w:val="none"/>
          <w:fitText w:val="1400" w:id="783966792"/>
        </w:rPr>
        <w:t>号</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u w:val="single"/>
        </w:rPr>
        <w:t xml:space="preserve">                          </w:t>
      </w:r>
    </w:p>
    <w:p>
      <w:pPr>
        <w:spacing w:line="640" w:lineRule="atLeast"/>
        <w:jc w:val="right"/>
        <w:rPr>
          <w:rFonts w:ascii="仿宋" w:hAnsi="仿宋" w:eastAsia="仿宋" w:cs="宋体"/>
          <w:kern w:val="0"/>
          <w:sz w:val="28"/>
          <w:szCs w:val="28"/>
          <w:highlight w:val="none"/>
        </w:rPr>
      </w:pPr>
      <w:r>
        <w:rPr>
          <w:rFonts w:hint="eastAsia" w:ascii="仿宋" w:hAnsi="仿宋" w:eastAsia="仿宋" w:cs="宋体"/>
          <w:kern w:val="0"/>
          <w:sz w:val="28"/>
          <w:szCs w:val="28"/>
          <w:highlight w:val="none"/>
        </w:rPr>
        <w:t>委托代理人：</w:t>
      </w:r>
      <w:r>
        <w:rPr>
          <w:rFonts w:hint="eastAsia" w:ascii="仿宋" w:hAnsi="仿宋" w:eastAsia="仿宋" w:cs="宋体"/>
          <w:kern w:val="0"/>
          <w:sz w:val="28"/>
          <w:szCs w:val="28"/>
          <w:highlight w:val="none"/>
          <w:u w:val="single"/>
        </w:rPr>
        <w:t xml:space="preserve">                    (签字)</w:t>
      </w:r>
    </w:p>
    <w:p>
      <w:pPr>
        <w:spacing w:line="640" w:lineRule="atLeas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lang w:val="en-US" w:eastAsia="zh-CN"/>
        </w:rPr>
        <w:t xml:space="preserve">   </w:t>
      </w:r>
      <w:r>
        <w:rPr>
          <w:rFonts w:hint="eastAsia" w:ascii="仿宋" w:hAnsi="仿宋" w:eastAsia="仿宋" w:cs="宋体"/>
          <w:spacing w:val="46"/>
          <w:kern w:val="0"/>
          <w:sz w:val="28"/>
          <w:szCs w:val="28"/>
          <w:highlight w:val="none"/>
          <w:fitText w:val="1400" w:id="1812738021"/>
        </w:rPr>
        <w:t>身份证</w:t>
      </w:r>
      <w:r>
        <w:rPr>
          <w:rFonts w:hint="eastAsia" w:ascii="仿宋" w:hAnsi="仿宋" w:eastAsia="仿宋" w:cs="宋体"/>
          <w:spacing w:val="2"/>
          <w:kern w:val="0"/>
          <w:sz w:val="28"/>
          <w:szCs w:val="28"/>
          <w:highlight w:val="none"/>
          <w:fitText w:val="1400" w:id="1812738021"/>
        </w:rPr>
        <w:t>号</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u w:val="single"/>
        </w:rPr>
        <w:t xml:space="preserve">                          </w:t>
      </w:r>
    </w:p>
    <w:p>
      <w:pPr>
        <w:spacing w:line="640" w:lineRule="atLeast"/>
        <w:jc w:val="right"/>
        <w:rPr>
          <w:rFonts w:ascii="仿宋" w:hAnsi="仿宋" w:eastAsia="仿宋" w:cs="宋体"/>
          <w:kern w:val="0"/>
          <w:sz w:val="28"/>
          <w:szCs w:val="28"/>
          <w:highlight w:val="none"/>
        </w:rPr>
      </w:pPr>
      <w:r>
        <w:rPr>
          <w:rFonts w:hint="eastAsia" w:ascii="仿宋" w:hAnsi="仿宋" w:eastAsia="仿宋" w:cs="宋体"/>
          <w:kern w:val="0"/>
          <w:sz w:val="28"/>
          <w:szCs w:val="28"/>
          <w:highlight w:val="none"/>
          <w:lang w:val="en-US" w:eastAsia="zh-CN"/>
        </w:rPr>
        <w:t xml:space="preserve">   </w:t>
      </w:r>
      <w:r>
        <w:rPr>
          <w:rFonts w:hint="eastAsia" w:ascii="仿宋" w:hAnsi="仿宋" w:eastAsia="仿宋" w:cs="宋体"/>
          <w:kern w:val="0"/>
          <w:sz w:val="28"/>
          <w:szCs w:val="28"/>
          <w:highlight w:val="none"/>
        </w:rPr>
        <w:t xml:space="preserve">日     </w:t>
      </w:r>
      <w:r>
        <w:rPr>
          <w:rFonts w:hint="eastAsia" w:ascii="仿宋" w:hAnsi="仿宋" w:eastAsia="仿宋" w:cs="宋体"/>
          <w:kern w:val="0"/>
          <w:sz w:val="28"/>
          <w:szCs w:val="28"/>
          <w:highlight w:val="none"/>
          <w:lang w:val="en-US" w:eastAsia="zh-CN"/>
        </w:rPr>
        <w:t xml:space="preserve"> </w:t>
      </w:r>
      <w:r>
        <w:rPr>
          <w:rFonts w:hint="eastAsia" w:ascii="仿宋" w:hAnsi="仿宋" w:eastAsia="仿宋" w:cs="宋体"/>
          <w:kern w:val="0"/>
          <w:sz w:val="28"/>
          <w:szCs w:val="28"/>
          <w:highlight w:val="none"/>
        </w:rPr>
        <w:t>期：</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日</w:t>
      </w:r>
    </w:p>
    <w:p>
      <w:pPr>
        <w:spacing w:line="640" w:lineRule="atLeast"/>
        <w:ind w:firstLine="560"/>
        <w:jc w:val="left"/>
        <w:rPr>
          <w:rFonts w:ascii="仿宋" w:hAnsi="仿宋" w:eastAsia="仿宋" w:cs="宋体"/>
          <w:kern w:val="0"/>
          <w:sz w:val="28"/>
          <w:szCs w:val="28"/>
          <w:highlight w:val="none"/>
        </w:rPr>
      </w:pPr>
    </w:p>
    <w:p>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附：法定代表人及委托代理人身份证复印件</w:t>
      </w:r>
    </w:p>
    <w:p>
      <w:pPr>
        <w:spacing w:line="360" w:lineRule="auto"/>
        <w:jc w:val="center"/>
        <w:rPr>
          <w:rFonts w:hint="eastAsia" w:ascii="仿宋" w:hAnsi="仿宋" w:eastAsia="仿宋"/>
          <w:sz w:val="30"/>
          <w:highlight w:val="none"/>
        </w:rPr>
      </w:pPr>
    </w:p>
    <w:p>
      <w:pPr>
        <w:jc w:val="center"/>
        <w:rPr>
          <w:rFonts w:hint="eastAsia" w:ascii="仿宋" w:hAnsi="仿宋" w:eastAsia="仿宋" w:cs="宋体"/>
          <w:kern w:val="0"/>
          <w:sz w:val="28"/>
          <w:szCs w:val="28"/>
          <w:highlight w:val="none"/>
        </w:rPr>
      </w:pPr>
      <w:r>
        <w:rPr>
          <w:rFonts w:ascii="仿宋" w:hAnsi="仿宋" w:eastAsia="仿宋"/>
          <w:sz w:val="30"/>
          <w:highlight w:val="none"/>
        </w:rPr>
        <w:br w:type="page"/>
      </w:r>
      <w:r>
        <w:rPr>
          <w:rFonts w:hint="eastAsia" w:ascii="仿宋" w:hAnsi="仿宋" w:eastAsia="仿宋" w:cs="宋体"/>
          <w:kern w:val="0"/>
          <w:sz w:val="28"/>
          <w:szCs w:val="28"/>
          <w:highlight w:val="none"/>
        </w:rPr>
        <w:t>法定代表人身份证复印件</w:t>
      </w:r>
    </w:p>
    <w:tbl>
      <w:tblPr>
        <w:tblStyle w:val="2"/>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noWrap w:val="0"/>
            <w:vAlign w:val="center"/>
          </w:tcPr>
          <w:p>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pPr>
        <w:jc w:val="center"/>
        <w:rPr>
          <w:rFonts w:hint="eastAsia" w:ascii="仿宋" w:hAnsi="仿宋" w:eastAsia="仿宋" w:cs="宋体"/>
          <w:kern w:val="0"/>
          <w:sz w:val="28"/>
          <w:szCs w:val="28"/>
          <w:highlight w:val="none"/>
        </w:rPr>
      </w:pPr>
    </w:p>
    <w:p>
      <w:pPr>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委托代理人身份证复印件</w:t>
      </w:r>
    </w:p>
    <w:tbl>
      <w:tblPr>
        <w:tblStyle w:val="2"/>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noWrap w:val="0"/>
            <w:vAlign w:val="center"/>
          </w:tcPr>
          <w:p>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zZmNTY2ODU5ZjNjZWIwNzk3NzNhY2Q1NjEyNTYifQ=="/>
  </w:docVars>
  <w:rsids>
    <w:rsidRoot w:val="00000000"/>
    <w:rsid w:val="11457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2025-04-07T07:27:14Z</dcterms:created>
  <dc:creator>Administrator</dc:creator>
  <cp:lastModifiedBy>qzuser</cp:lastModifiedBy>
  <dcterms:modified xsi:type="dcterms:W3CDTF">2025-04-07T07:51:24Z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8C1FF793F8594E9199F88A7F72C5C62F_12</vt:lpwstr>
  </property>
</Properties>
</file>